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6" w:rsidRPr="00FB3555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Poljoprivredna, prehrambena i veterinarska škola</w:t>
      </w:r>
    </w:p>
    <w:p w:rsidR="00C56517" w:rsidRPr="00C56517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4"/>
          <w:szCs w:val="24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Stanka Ožanića</w:t>
      </w:r>
    </w:p>
    <w:p w:rsidR="00C56517" w:rsidRPr="00C56517" w:rsidRDefault="00C56517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4"/>
          <w:szCs w:val="24"/>
          <w:lang w:eastAsia="hr-HR"/>
        </w:rPr>
      </w:pPr>
      <w:r w:rsidRPr="00C56517">
        <w:rPr>
          <w:rFonts w:ascii="Arial" w:eastAsia="Times New Roman" w:hAnsi="Arial" w:cs="Arial"/>
          <w:color w:val="312B21"/>
          <w:sz w:val="24"/>
          <w:szCs w:val="24"/>
          <w:lang w:eastAsia="hr-HR"/>
        </w:rPr>
        <w:t>Dr. F. Tuđmana 24/H, 23000, Zadar</w:t>
      </w:r>
    </w:p>
    <w:p w:rsidR="00FC5736" w:rsidRPr="00FC5736" w:rsidRDefault="00FB3555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Klasa:602-03/19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-01</w:t>
      </w: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/</w:t>
      </w:r>
      <w:r w:rsidR="00061499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462</w:t>
      </w:r>
    </w:p>
    <w:p w:rsidR="00FB3555" w:rsidRDefault="00FB3555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Urbroj</w:t>
      </w:r>
      <w:proofErr w:type="spellEnd"/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: 2178-1-73-19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-1</w:t>
      </w:r>
      <w:r w:rsidR="00FC5736"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</w:t>
      </w:r>
    </w:p>
    <w:p w:rsidR="00FC5736" w:rsidRPr="00FC5736" w:rsidRDefault="00061499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>Zadar, 11. 11.</w:t>
      </w:r>
      <w:r w:rsidR="00FB3555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2019.</w:t>
      </w:r>
      <w:r w:rsidR="00FC5736"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                     </w:t>
      </w:r>
    </w:p>
    <w:p w:rsidR="00FC5736" w:rsidRPr="00FC5736" w:rsidRDefault="00FC5736" w:rsidP="00CB0DAB">
      <w:pPr>
        <w:shd w:val="clear" w:color="auto" w:fill="FFFFFF"/>
        <w:spacing w:before="180" w:after="180" w:line="293" w:lineRule="atLeast"/>
        <w:ind w:firstLine="70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Na temelju 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članka 6.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Zakona o poticanju zapošljavanja („Narodne novine“ br. 57/12, 120/12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 16/17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)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 članka 59. Zakona o radu („Narodne novine, br. 93/14 i 127/17)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, a u cilju korištenja mjere „Stručno osposobljavanje za rad bez zasnivanja radnog odnosa“ putem Hrvatskog zavoda za zapošljavanje 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Područni ured u Zadru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 te </w:t>
      </w:r>
      <w:r w:rsidRPr="00FC5736">
        <w:rPr>
          <w:rFonts w:ascii="Arial" w:eastAsia="Times New Roman" w:hAnsi="Arial" w:cs="Arial"/>
          <w:color w:val="312B21"/>
          <w:sz w:val="20"/>
          <w:szCs w:val="20"/>
          <w:shd w:val="clear" w:color="auto" w:fill="FFFFFF"/>
          <w:lang w:eastAsia="hr-HR"/>
        </w:rPr>
        <w:t>Zakona o odgoju i obrazovanju u osnovnoj i srednjoj školi 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(„Narodne n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ovine“ broj 87/08.,86/09, 92/10, 105/10., 90/11,16/12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,86/12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., 94/13, 152/14, 7/17 i 68/18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)  Poljoprivredna, prehrambena i veterinarska škola Stanka Ožanića, Zadar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iskazuje interes i potrebu za prijem polaznika za stručno osposobljavanje za rad bez zasnivanja radnog odnosa  i objavljuje</w:t>
      </w:r>
    </w:p>
    <w:p w:rsidR="00FC5736" w:rsidRPr="00C56517" w:rsidRDefault="00FC5736" w:rsidP="00FC5736">
      <w:pPr>
        <w:shd w:val="clear" w:color="auto" w:fill="FFFFFF"/>
        <w:spacing w:before="150"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hr-HR"/>
        </w:rPr>
      </w:pPr>
      <w:r w:rsidRPr="00C56517">
        <w:rPr>
          <w:rFonts w:ascii="Arial" w:eastAsia="Times New Roman" w:hAnsi="Arial" w:cs="Arial"/>
          <w:kern w:val="36"/>
          <w:sz w:val="24"/>
          <w:szCs w:val="24"/>
          <w:lang w:eastAsia="hr-HR"/>
        </w:rPr>
        <w:t>JAVNI POZIV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za prijem na stručno osposobljavanje bez zasnivanja radnog odnosa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jc w:val="center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</w:p>
    <w:p w:rsidR="00FC5736" w:rsidRPr="00FC5736" w:rsidRDefault="00C56517" w:rsidP="00FC573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Arial" w:eastAsia="Times New Roman" w:hAnsi="Arial" w:cs="Arial"/>
          <w:color w:val="4C4334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Magistra/</w:t>
      </w:r>
      <w:proofErr w:type="spellStart"/>
      <w:r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ru</w:t>
      </w:r>
      <w:proofErr w:type="spellEnd"/>
      <w:r w:rsidR="00294208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/nastavnika/</w:t>
      </w:r>
      <w:proofErr w:type="spellStart"/>
      <w:r w:rsidR="00294208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cu</w:t>
      </w:r>
      <w:proofErr w:type="spellEnd"/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 </w:t>
      </w:r>
      <w:r w:rsidR="00FB3555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engleskoga jezika,</w:t>
      </w:r>
      <w:r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</w:t>
      </w:r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na određeno puno radno vrijeme </w:t>
      </w:r>
      <w:r w:rsidR="00FB3555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–</w:t>
      </w:r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</w:t>
      </w:r>
      <w:r w:rsidR="00FB3555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najduže </w:t>
      </w:r>
      <w:r w:rsidR="00FC5736" w:rsidRPr="00FC5736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>12 mjeseci</w:t>
      </w:r>
      <w:r w:rsidR="00FB3555">
        <w:rPr>
          <w:rFonts w:ascii="Arial" w:eastAsia="Times New Roman" w:hAnsi="Arial" w:cs="Arial"/>
          <w:b/>
          <w:bCs/>
          <w:color w:val="4C4334"/>
          <w:sz w:val="20"/>
          <w:szCs w:val="20"/>
          <w:lang w:eastAsia="hr-HR"/>
        </w:rPr>
        <w:t xml:space="preserve"> (1 izvršitelj)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left="450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UVJETI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:  prema odredbama Zakona o odgoju i obrazovanju u osnovnoj i srednjoj školi (NN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,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87/08., 86/09., 92/10., 105/10., 90/11., 16/12., 86/12.126/12.,94/13 I 152/14.)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i  Pravilniku o stručnoj spremi i pedagoško-psihološkom obrazovanju učitelja i stručnih suradnika u osnovnom školstvu (NN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47/96, 56/01).</w:t>
      </w:r>
    </w:p>
    <w:p w:rsidR="00FC5736" w:rsidRPr="00FB3555" w:rsidRDefault="00FB3555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B3555"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>Na javni poziv mogu se javiti nezaposlene osobe koje nemaju više od 12 mjeseci radnog staža u zvanju za koje su se obrazovale te su prijavljene u evidenciji nezaposlenih dulje od 30 dana, a u obvezi su  polaganja stručnog ispita.</w:t>
      </w:r>
    </w:p>
    <w:p w:rsidR="00FC5736" w:rsidRPr="00FC5736" w:rsidRDefault="00FC5736" w:rsidP="00FC5736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Uz prijavu za natječaj kandidati su dužni priložiti: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-zamolbu,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-životopis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s navedenom adresom elektroničke pošte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dokaz o državljanstvu (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domovnicu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 ili osobnu iskaznicu)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-dokaz o stečenoj stručnoj spremi,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-potvrdu ili elektronički zapis o podacima evidentiranim u matičnoj evidenciji HZMO,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-uvjerenje HZZ da je kandidat prijavljen u evidenciji nezaposlenih dulje od 30 dana,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-uvjerenje o nekažnjavanju (ne starije od 6 mjeseci).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Isprave se prilažu u neovjerenom presliku</w:t>
      </w:r>
      <w:r w:rsidR="00294208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, osim uvjerenja o nekažnjavanju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.</w:t>
      </w:r>
    </w:p>
    <w:p w:rsidR="00FC5736" w:rsidRPr="00FC5736" w:rsidRDefault="00FC5736" w:rsidP="00FC5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U svrhu utvrđivanja vjerodostojnosti dokumentacije od kandidata koji je zadovoljio u postupku izvršit će se uvid u originalnu ili ovjerenu dokumentaciju, prije zaključivanja ugovora.</w:t>
      </w:r>
    </w:p>
    <w:p w:rsidR="00FC5736" w:rsidRDefault="00FC5736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lastRenderedPageBreak/>
        <w:t>Na javni poziv se mogu javiti kandidati oba spola.</w:t>
      </w:r>
    </w:p>
    <w:p w:rsidR="00294208" w:rsidRPr="00294208" w:rsidRDefault="00294208" w:rsidP="00FC5736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 xml:space="preserve">Podnošenjem prijave na javni </w:t>
      </w:r>
      <w:r w:rsidR="00FB3555"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>poziv kandidati su suglasni da P</w:t>
      </w:r>
      <w:r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>oljoprivredna, prehrambena i veterinarska škola</w:t>
      </w:r>
      <w:r w:rsidR="00FB3555"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 xml:space="preserve"> Stanka Ožanića u Zadru</w:t>
      </w:r>
      <w:r>
        <w:rPr>
          <w:rFonts w:ascii="Arial" w:eastAsia="Times New Roman" w:hAnsi="Arial" w:cs="Arial"/>
          <w:bCs/>
          <w:color w:val="312B21"/>
          <w:sz w:val="20"/>
          <w:szCs w:val="20"/>
          <w:lang w:eastAsia="hr-HR"/>
        </w:rPr>
        <w:t xml:space="preserve"> može prikupljati, koristiti i dalje obrađivati podatke u svrhu provedbe  javnog poziva  sukladno propisima koji uređuju zaštitu osobnih podataka.</w:t>
      </w:r>
    </w:p>
    <w:p w:rsidR="00FC5736" w:rsidRPr="00FC5736" w:rsidRDefault="00FC5736" w:rsidP="00C56517">
      <w:pPr>
        <w:shd w:val="clear" w:color="auto" w:fill="FFFFFF"/>
        <w:spacing w:before="180" w:after="180" w:line="293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Rok za prijavu je osam (8) dana od d</w:t>
      </w:r>
      <w:r w:rsidR="00CB0DAB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ana objave natječaja na adresu Š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kole:</w:t>
      </w:r>
    </w:p>
    <w:p w:rsidR="00FC5736" w:rsidRPr="00FC5736" w:rsidRDefault="00C56517" w:rsidP="00C56517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Poljoprivredna, prehrambena i veterinarska škola Stanka Ožanića, dr. Franje Tuđmana 24/H, 23000, Zadar</w:t>
      </w:r>
      <w:r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, </w:t>
      </w:r>
      <w:r w:rsidR="00FC5736"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s naznakom „ZA JAVNI POZIV“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Osobe koje ne podnesu pravovremenu i urednu prijavu ili ne ispunjavaju formalne uvjete iz javnog poziva ne smatraju se kandidatima prijavljenima na javni poziv.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Javni je poziv otvoren </w:t>
      </w:r>
      <w:r w:rsidR="000614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od 1</w:t>
      </w:r>
      <w:r w:rsidR="008619C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1</w:t>
      </w:r>
      <w:r w:rsidR="00061499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.  do 19. 11. </w:t>
      </w:r>
      <w:r w:rsidR="00FB3555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2019.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 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godine, a objavljen je na  </w:t>
      </w:r>
      <w:r w:rsidR="00FB3555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glasnoj ploči i mrežnim stranicama Hrvatsko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 xml:space="preserve">g zavoda za zapošljavanje i na </w:t>
      </w:r>
      <w:r w:rsidR="00FB3555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O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glas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noj ploči i mrežnim stranicama Š</w:t>
      </w: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kole.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                     </w:t>
      </w:r>
    </w:p>
    <w:p w:rsidR="00FC5736" w:rsidRDefault="00FC5736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FC5736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</w:t>
      </w:r>
      <w:r w:rsidR="00C56517">
        <w:rPr>
          <w:rFonts w:ascii="Arial" w:eastAsia="Times New Roman" w:hAnsi="Arial" w:cs="Arial"/>
          <w:color w:val="312B21"/>
          <w:sz w:val="20"/>
          <w:szCs w:val="20"/>
          <w:lang w:eastAsia="hr-HR"/>
        </w:rPr>
        <w:t>                </w:t>
      </w:r>
      <w:r w:rsidR="00C56517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RAVNATELJICA</w:t>
      </w: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:</w:t>
      </w:r>
    </w:p>
    <w:p w:rsidR="00C56517" w:rsidRDefault="00C56517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</w:pPr>
    </w:p>
    <w:p w:rsidR="00C56517" w:rsidRPr="00FC5736" w:rsidRDefault="00C56517" w:rsidP="00FC5736">
      <w:pPr>
        <w:shd w:val="clear" w:color="auto" w:fill="FFFFFF"/>
        <w:spacing w:before="180" w:after="180" w:line="293" w:lineRule="atLeast"/>
        <w:ind w:firstLine="34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9837B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              Jelena </w:t>
      </w:r>
      <w:proofErr w:type="spellStart"/>
      <w:r w:rsidR="009837B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Gulan</w:t>
      </w:r>
      <w:proofErr w:type="spellEnd"/>
      <w:r w:rsidR="009837B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, </w:t>
      </w:r>
      <w:proofErr w:type="spellStart"/>
      <w:r w:rsidR="009837B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mag</w:t>
      </w:r>
      <w:proofErr w:type="spellEnd"/>
      <w:r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>. ing.</w:t>
      </w:r>
    </w:p>
    <w:p w:rsidR="00FC5736" w:rsidRPr="00FC5736" w:rsidRDefault="00FC5736" w:rsidP="00FC5736">
      <w:pPr>
        <w:shd w:val="clear" w:color="auto" w:fill="FFFFFF"/>
        <w:spacing w:before="180" w:after="180" w:line="293" w:lineRule="atLeast"/>
        <w:ind w:firstLine="708"/>
        <w:jc w:val="both"/>
        <w:rPr>
          <w:rFonts w:ascii="Arial" w:eastAsia="Times New Roman" w:hAnsi="Arial" w:cs="Arial"/>
          <w:color w:val="312B21"/>
          <w:sz w:val="20"/>
          <w:szCs w:val="20"/>
          <w:lang w:eastAsia="hr-HR"/>
        </w:rPr>
      </w:pPr>
      <w:r w:rsidRPr="00FC5736">
        <w:rPr>
          <w:rFonts w:ascii="Arial" w:eastAsia="Times New Roman" w:hAnsi="Arial" w:cs="Arial"/>
          <w:b/>
          <w:bCs/>
          <w:color w:val="312B21"/>
          <w:sz w:val="20"/>
          <w:szCs w:val="20"/>
          <w:lang w:eastAsia="hr-HR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</w:p>
    <w:sectPr w:rsidR="00FC5736" w:rsidRPr="00FC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2FB"/>
    <w:multiLevelType w:val="multilevel"/>
    <w:tmpl w:val="DA0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6"/>
    <w:rsid w:val="00061499"/>
    <w:rsid w:val="00294208"/>
    <w:rsid w:val="00696CF2"/>
    <w:rsid w:val="008619C9"/>
    <w:rsid w:val="008657B7"/>
    <w:rsid w:val="009837B6"/>
    <w:rsid w:val="00984333"/>
    <w:rsid w:val="00AA445F"/>
    <w:rsid w:val="00C56517"/>
    <w:rsid w:val="00CB0DAB"/>
    <w:rsid w:val="00F1525A"/>
    <w:rsid w:val="00FB3555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944"/>
  <w15:docId w15:val="{96440DDF-0522-4B01-BB97-99BEF09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7F30-7E08-4A02-AF15-74E5717F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2016-03-01T14:35:00Z</cp:lastPrinted>
  <dcterms:created xsi:type="dcterms:W3CDTF">2019-11-11T12:17:00Z</dcterms:created>
  <dcterms:modified xsi:type="dcterms:W3CDTF">2019-11-11T12:17:00Z</dcterms:modified>
</cp:coreProperties>
</file>